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1"/>
          <w:color w:val="000000"/>
          <w:sz w:val="28"/>
          <w:u w:val="none"/>
        </w:rPr>
      </w:pPr>
      <w:r>
        <w:rPr>
          <w:rFonts w:ascii="Times New Roman" w:hAnsi="Times New Roman"/>
          <w:b w:val="1"/>
          <w:color w:val="000000"/>
          <w:sz w:val="28"/>
          <w:u w:val="none"/>
        </w:rPr>
        <w:t>Прокуратура г. Электростали Московской области разъясняет: «</w:t>
      </w:r>
      <w:r>
        <w:rPr>
          <w:rFonts w:ascii="Times New Roman" w:hAnsi="Times New Roman"/>
          <w:b w:val="1"/>
          <w:color w:val="000000"/>
          <w:sz w:val="28"/>
          <w:u w:val="none"/>
        </w:rPr>
        <w:t>Право на бесплатную юридическую помощь предоставлено студентам, потерявшим родителей»</w:t>
      </w:r>
    </w:p>
    <w:p w14:paraId="02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 xml:space="preserve">Так, подписан Федеральный закон от 31.07.2025 № 340-ФЗ «О внесении изменений в статью 10 Федерального закона «О дополнительных гарантиях по социальной поддержке детей-сирот и </w:t>
      </w:r>
      <w:r>
        <w:rPr>
          <w:rFonts w:ascii="Times New Roman" w:hAnsi="Times New Roman"/>
          <w:b w:val="0"/>
          <w:color w:val="000000"/>
          <w:sz w:val="28"/>
          <w:u w:val="none"/>
        </w:rPr>
        <w:t>детей, оставшихся без попечения родителей» и статью 20 Федерального закона «О бесплатной юридической помощи в Российской Федерации».</w:t>
      </w:r>
    </w:p>
    <w:p w14:paraId="03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Конкретизированы категории лиц, оставшихся без попечения родителей, которые имеют право на бесплатную юридическую помощь.</w:t>
      </w:r>
    </w:p>
    <w:p w14:paraId="04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В соответствии с принятым законом указанное право предоставлено также лицам в возрасте от 18 до 23 лет, у которых в период их обучения умерли оба родителя или единственный родитель, а также их представителям при обращении по вопросам, связанным с обеспечением и защитой прав и законных интересов указанных лиц.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2025-11-21T08:21:17Z</dcterms:modified>
</cp:coreProperties>
</file>